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0130"/>
        <w:jc w:val="left"/>
        <w:tblLayout w:type="fixed"/>
        <w:tblLook w:firstColumn="1" w:firstRow="1" w:lastColumn="0" w:lastRow="0" w:noHBand="0" w:noVBand="1" w:val="04A0"/>
        <w:tblInd w:w="90" w:type="dxa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1900"/>
        <w:gridCol w:w="8230"/>
      </w:tblGrid>
      <w:tr>
        <w:trPr>
          <w:tblHeader w:val="true"/>
        </w:trPr>
        <w:tc>
          <w:tcPr>
            <w:tcW w:type="dxa" w:w="1900"/>
            <w:vAlign w:val="center"/>
            <w:tcMar>
              <w:top w:w="0" w:type="dxa"/>
              <w:start w:w="90" w:type="dxa"/>
              <w:bottom w:w="0" w:type="dxa"/>
              <w:end w:w="90" w:type="dxa"/>
            </w:tcMar>
          </w:tcPr>
          <w:p>
            <w:pPr>
              <w:keepLines w:val="0"/>
              <w:spacing w:before="0" w:after="0" w:line="240" w:lineRule="auto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990000" cy="990000"/>
                  <wp:docPr id="1" name="Picture 1" descr="Photo de Mohamed Amraoui" title="Photo de Mohamed Amraoui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cv-mohamed.png"/>
                          <pic:cNvPicPr/>
                        </pic:nvPicPr>
                        <pic:blipFill>
                          <a:blip r:embed="rId9"/>
                          <a:srcRect l="2300" t="1700" r="68350" b="778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000" cy="990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230"/>
            <w:vAlign w:val="center"/>
            <w:tcMar>
              <w:top w:w="0" w:type="dxa"/>
              <w:start w:w="90" w:type="dxa"/>
              <w:bottom w:w="0" w:type="dxa"/>
              <w:end w:w="90" w:type="dxa"/>
            </w:tcMar>
          </w:tcPr>
          <w:p>
            <w:pPr>
              <w:keepLines/>
              <w:spacing w:before="0" w:after="10" w:line="240" w:lineRule="auto"/>
            </w:pPr>
            <w:r>
              <w:rPr>
                <w:rFonts w:ascii="Calibri" w:hAnsi="Calibri"/>
                <w:b/>
                <w:i w:val="0"/>
                <w:color w:val="0B2545"/>
                <w:sz w:val="43"/>
              </w:rPr>
              <w:t>MOHAMED AMRAOUI</w:t>
            </w:r>
          </w:p>
          <w:p>
            <w:pPr>
              <w:keepLines/>
              <w:spacing w:before="0" w:after="60" w:line="240" w:lineRule="auto"/>
            </w:pPr>
            <w:r>
              <w:rPr>
                <w:rFonts w:ascii="Calibri" w:hAnsi="Calibri"/>
                <w:b/>
                <w:i w:val="0"/>
                <w:color w:val="2E74B5"/>
                <w:sz w:val="23"/>
              </w:rPr>
              <w:t>EMPLOYÉ LIBRE-SERVICE – MISE EN RAYON</w:t>
            </w:r>
          </w:p>
          <w:p>
            <w:pPr>
              <w:keepLines/>
              <w:spacing w:before="0" w:after="26" w:line="240" w:lineRule="auto"/>
            </w:pPr>
            <w:r>
              <w:rPr>
                <w:rFonts w:ascii="Calibri" w:hAnsi="Calibri"/>
                <w:b w:val="0"/>
                <w:i w:val="0"/>
                <w:color w:val="333333"/>
                <w:sz w:val="17"/>
              </w:rPr>
              <w:t>Paris 16e  |  06 34 69 93 31  |  pheatlon@gmail.com</w:t>
            </w:r>
          </w:p>
          <w:p>
            <w:pPr>
              <w:keepLines/>
              <w:spacing w:before="0" w:after="0" w:line="240" w:lineRule="auto"/>
            </w:pPr>
            <w:r>
              <w:rPr>
                <w:rFonts w:ascii="Calibri" w:hAnsi="Calibri"/>
                <w:b/>
                <w:i w:val="0"/>
                <w:color w:val="1F4D78"/>
                <w:sz w:val="16"/>
              </w:rPr>
              <w:t>Permis B + véhicule  |  Disponible immédiatement  |  Temps partiel privilégié</w:t>
            </w:r>
          </w:p>
        </w:tc>
      </w:tr>
    </w:tbl>
    <w:p>
      <w:pPr>
        <w:pStyle w:val="Heading1"/>
        <w:keepLines/>
        <w:spacing w:before="150" w:after="80" w:line="240" w:lineRule="auto"/>
        <w:pBdr>
          <w:bottom w:val="single" w:sz="10" w:space="2" w:color="E8EEF5"/>
        </w:pBdr>
      </w:pPr>
      <w:r>
        <w:rPr>
          <w:rFonts w:ascii="Calibri" w:hAnsi="Calibri"/>
          <w:b/>
          <w:i w:val="0"/>
          <w:color w:val="1F4D78"/>
          <w:sz w:val="21"/>
        </w:rPr>
        <w:t>PROFIL PROFESSIONNEL</w:t>
      </w:r>
    </w:p>
    <w:p>
      <w:pPr>
        <w:keepLines w:val="0"/>
        <w:spacing w:before="0" w:after="80" w:line="259" w:lineRule="auto"/>
      </w:pPr>
      <w:r>
        <w:rPr>
          <w:rFonts w:ascii="Calibri" w:hAnsi="Calibri"/>
          <w:b w:val="0"/>
          <w:i w:val="0"/>
          <w:color w:val="222222"/>
          <w:sz w:val="19"/>
        </w:rPr>
        <w:t>Employé libre-service expérimenté en mise en rayon, réassort, facing et gestion des stocks. Fiable, organisé et à l’aise avec la clientèle, je souhaite m’investir durablement au sein d’une équipe. Disponible immédiatement et flexible sur les horaires.</w:t>
      </w:r>
    </w:p>
    <w:p>
      <w:pPr>
        <w:pStyle w:val="Heading1"/>
        <w:keepLines/>
        <w:spacing w:before="150" w:after="80" w:line="240" w:lineRule="auto"/>
        <w:pBdr>
          <w:bottom w:val="single" w:sz="10" w:space="2" w:color="E8EEF5"/>
        </w:pBdr>
      </w:pPr>
      <w:r>
        <w:rPr>
          <w:rFonts w:ascii="Calibri" w:hAnsi="Calibri"/>
          <w:b/>
          <w:i w:val="0"/>
          <w:color w:val="1F4D78"/>
          <w:sz w:val="21"/>
        </w:rPr>
        <w:t>COMPÉTENCES CLÉS</w:t>
      </w:r>
    </w:p>
    <w:p>
      <w:pPr>
        <w:pStyle w:val="CVBullet"/>
        <w:keepLines w:val="0"/>
        <w:spacing w:before="0" w:after="45" w:line="250" w:lineRule="auto"/>
      </w:pPr>
      <w:r>
        <w:rPr>
          <w:rFonts w:ascii="Calibri" w:hAnsi="Calibri"/>
          <w:b w:val="0"/>
          <w:i w:val="0"/>
          <w:color w:val="222222"/>
          <w:sz w:val="18"/>
        </w:rPr>
        <w:t>Mise en rayon, implantation des produits, réassort et facing</w:t>
      </w:r>
    </w:p>
    <w:p>
      <w:pPr>
        <w:pStyle w:val="CVBullet"/>
        <w:keepLines w:val="0"/>
        <w:spacing w:before="0" w:after="45" w:line="250" w:lineRule="auto"/>
      </w:pPr>
      <w:r>
        <w:rPr>
          <w:rFonts w:ascii="Calibri" w:hAnsi="Calibri"/>
          <w:b w:val="0"/>
          <w:i w:val="0"/>
          <w:color w:val="222222"/>
          <w:sz w:val="18"/>
        </w:rPr>
        <w:t>Étiquetage, vérification des prix et maintien de la bonne tenue des rayons</w:t>
      </w:r>
    </w:p>
    <w:p>
      <w:pPr>
        <w:pStyle w:val="CVBullet"/>
        <w:keepLines w:val="0"/>
        <w:spacing w:before="0" w:after="45" w:line="250" w:lineRule="auto"/>
      </w:pPr>
      <w:r>
        <w:rPr>
          <w:rFonts w:ascii="Calibri" w:hAnsi="Calibri"/>
          <w:b w:val="0"/>
          <w:i w:val="0"/>
          <w:color w:val="222222"/>
          <w:sz w:val="18"/>
        </w:rPr>
        <w:t>Gestion des stocks, rangement de la réserve et participation aux inventaires</w:t>
      </w:r>
    </w:p>
    <w:p>
      <w:pPr>
        <w:pStyle w:val="CVBullet"/>
        <w:keepLines w:val="0"/>
        <w:spacing w:before="0" w:after="45" w:line="250" w:lineRule="auto"/>
      </w:pPr>
      <w:r>
        <w:rPr>
          <w:rFonts w:ascii="Calibri" w:hAnsi="Calibri"/>
          <w:b w:val="0"/>
          <w:i w:val="0"/>
          <w:color w:val="222222"/>
          <w:sz w:val="18"/>
        </w:rPr>
        <w:t>Accueil, conseil et orientation des clients ; respect des consignes et travail en équipe</w:t>
      </w:r>
    </w:p>
    <w:p>
      <w:pPr>
        <w:pStyle w:val="Heading1"/>
        <w:keepLines/>
        <w:spacing w:before="150" w:after="80" w:line="240" w:lineRule="auto"/>
        <w:pBdr>
          <w:bottom w:val="single" w:sz="10" w:space="2" w:color="E8EEF5"/>
        </w:pBdr>
      </w:pPr>
      <w:r>
        <w:rPr>
          <w:rFonts w:ascii="Calibri" w:hAnsi="Calibri"/>
          <w:b/>
          <w:i w:val="0"/>
          <w:color w:val="1F4D78"/>
          <w:sz w:val="21"/>
        </w:rPr>
        <w:t>EXPÉRIENCE PROFESSIONNELLE</w:t>
      </w:r>
    </w:p>
    <w:p>
      <w:pPr>
        <w:pStyle w:val="CVRole"/>
        <w:keepLines/>
        <w:tabs>
          <w:tab w:pos="10205" w:val="right"/>
        </w:tabs>
        <w:spacing w:before="90" w:after="24" w:line="240" w:lineRule="auto"/>
      </w:pPr>
      <w:r>
        <w:rPr>
          <w:rFonts w:ascii="Calibri" w:hAnsi="Calibri"/>
          <w:b/>
          <w:i w:val="0"/>
          <w:color w:val="0B2545"/>
          <w:sz w:val="19"/>
        </w:rPr>
        <w:t>Employé polyvalent</w:t>
      </w:r>
      <w:r>
        <w:rPr>
          <w:rFonts w:ascii="Calibri" w:hAnsi="Calibri"/>
          <w:b/>
          <w:i w:val="0"/>
          <w:color w:val="2E74B5"/>
          <w:sz w:val="19"/>
        </w:rPr>
        <w:t xml:space="preserve"> — Tridôme, Narbonne</w:t>
      </w:r>
      <w:r>
        <w:rPr>
          <w:rFonts w:ascii="Calibri" w:hAnsi="Calibri"/>
          <w:b/>
          <w:i w:val="0"/>
          <w:color w:val="555555"/>
          <w:sz w:val="18"/>
        </w:rPr>
        <w:tab/>
        <w:t>01/2020 – 11/2020</w:t>
      </w:r>
    </w:p>
    <w:p>
      <w:pPr>
        <w:pStyle w:val="CVBullet"/>
        <w:keepLines w:val="0"/>
        <w:spacing w:before="0" w:after="45" w:line="250" w:lineRule="auto"/>
      </w:pPr>
      <w:r>
        <w:rPr>
          <w:rFonts w:ascii="Calibri" w:hAnsi="Calibri"/>
          <w:b w:val="0"/>
          <w:i w:val="0"/>
          <w:color w:val="222222"/>
          <w:sz w:val="18"/>
        </w:rPr>
        <w:t>Mise en rayon, réassort, facing et vérification de la présentation des produits</w:t>
      </w:r>
    </w:p>
    <w:p>
      <w:pPr>
        <w:pStyle w:val="CVBullet"/>
        <w:keepLines w:val="0"/>
        <w:spacing w:before="0" w:after="45" w:line="250" w:lineRule="auto"/>
      </w:pPr>
      <w:r>
        <w:rPr>
          <w:rFonts w:ascii="Calibri" w:hAnsi="Calibri"/>
          <w:b w:val="0"/>
          <w:i w:val="0"/>
          <w:color w:val="222222"/>
          <w:sz w:val="18"/>
        </w:rPr>
        <w:t>Étiquetage, vérification des prix et rangement de la réserve</w:t>
      </w:r>
    </w:p>
    <w:p>
      <w:pPr>
        <w:pStyle w:val="CVBullet"/>
        <w:keepLines w:val="0"/>
        <w:spacing w:before="0" w:after="45" w:line="250" w:lineRule="auto"/>
      </w:pPr>
      <w:r>
        <w:rPr>
          <w:rFonts w:ascii="Calibri" w:hAnsi="Calibri"/>
          <w:b w:val="0"/>
          <w:i w:val="0"/>
          <w:color w:val="222222"/>
          <w:sz w:val="18"/>
        </w:rPr>
        <w:t>Participation aux inventaires ; accueil, renseignement et orientation des clients</w:t>
      </w:r>
    </w:p>
    <w:p>
      <w:pPr>
        <w:pStyle w:val="CVBullet"/>
        <w:keepLines w:val="0"/>
        <w:spacing w:before="0" w:after="45" w:line="250" w:lineRule="auto"/>
      </w:pPr>
      <w:r>
        <w:rPr>
          <w:rFonts w:ascii="Calibri" w:hAnsi="Calibri"/>
          <w:b w:val="0"/>
          <w:i w:val="0"/>
          <w:color w:val="222222"/>
          <w:sz w:val="18"/>
        </w:rPr>
        <w:t>Maintien de la bonne tenue des rayons et respect des procédures de l’enseigne</w:t>
      </w:r>
    </w:p>
    <w:p>
      <w:pPr>
        <w:pStyle w:val="CVRole"/>
        <w:keepLines/>
        <w:tabs>
          <w:tab w:pos="10205" w:val="right"/>
        </w:tabs>
        <w:spacing w:before="90" w:after="24" w:line="240" w:lineRule="auto"/>
      </w:pPr>
      <w:r>
        <w:rPr>
          <w:rFonts w:ascii="Calibri" w:hAnsi="Calibri"/>
          <w:b/>
          <w:i w:val="0"/>
          <w:color w:val="0B2545"/>
          <w:sz w:val="19"/>
        </w:rPr>
        <w:t>Employé polyvalent</w:t>
      </w:r>
      <w:r>
        <w:rPr>
          <w:rFonts w:ascii="Calibri" w:hAnsi="Calibri"/>
          <w:b/>
          <w:i w:val="0"/>
          <w:color w:val="2E74B5"/>
          <w:sz w:val="19"/>
        </w:rPr>
        <w:t xml:space="preserve"> — Zeeman, Narbonne</w:t>
      </w:r>
      <w:r>
        <w:rPr>
          <w:rFonts w:ascii="Calibri" w:hAnsi="Calibri"/>
          <w:b/>
          <w:i w:val="0"/>
          <w:color w:val="555555"/>
          <w:sz w:val="18"/>
        </w:rPr>
        <w:tab/>
        <w:t>05/2017 – 10/2017</w:t>
      </w:r>
    </w:p>
    <w:p>
      <w:pPr>
        <w:pStyle w:val="CVBullet"/>
        <w:keepLines w:val="0"/>
        <w:spacing w:before="0" w:after="45" w:line="250" w:lineRule="auto"/>
      </w:pPr>
      <w:r>
        <w:rPr>
          <w:rFonts w:ascii="Calibri" w:hAnsi="Calibri"/>
          <w:b w:val="0"/>
          <w:i w:val="0"/>
          <w:color w:val="222222"/>
          <w:sz w:val="18"/>
        </w:rPr>
        <w:t>Mise en rayon, réassort, facing, étiquetage et vérification des prix</w:t>
      </w:r>
    </w:p>
    <w:p>
      <w:pPr>
        <w:pStyle w:val="CVBullet"/>
        <w:keepLines w:val="0"/>
        <w:spacing w:before="0" w:after="45" w:line="250" w:lineRule="auto"/>
      </w:pPr>
      <w:r>
        <w:rPr>
          <w:rFonts w:ascii="Calibri" w:hAnsi="Calibri"/>
          <w:b w:val="0"/>
          <w:i w:val="0"/>
          <w:color w:val="222222"/>
          <w:sz w:val="18"/>
        </w:rPr>
        <w:t>Rangement de la réserve, participation aux inventaires et accueil des clients</w:t>
      </w:r>
    </w:p>
    <w:p>
      <w:pPr>
        <w:pStyle w:val="CVBullet"/>
        <w:keepLines w:val="0"/>
        <w:spacing w:before="0" w:after="45" w:line="250" w:lineRule="auto"/>
      </w:pPr>
      <w:r>
        <w:rPr>
          <w:rFonts w:ascii="Calibri" w:hAnsi="Calibri"/>
          <w:b w:val="0"/>
          <w:i w:val="0"/>
          <w:color w:val="222222"/>
          <w:sz w:val="18"/>
        </w:rPr>
        <w:t>Entretien et maintien de la bonne tenue du magasin</w:t>
      </w:r>
    </w:p>
    <w:p>
      <w:pPr>
        <w:pStyle w:val="CVRole"/>
        <w:keepLines/>
        <w:tabs>
          <w:tab w:pos="10205" w:val="right"/>
        </w:tabs>
        <w:spacing w:before="90" w:after="24" w:line="240" w:lineRule="auto"/>
      </w:pPr>
      <w:r>
        <w:rPr>
          <w:rFonts w:ascii="Calibri" w:hAnsi="Calibri"/>
          <w:b/>
          <w:i w:val="0"/>
          <w:color w:val="0B2545"/>
          <w:sz w:val="19"/>
        </w:rPr>
        <w:t>Employé polyvalent – prêt-à-porter</w:t>
      </w:r>
      <w:r>
        <w:rPr>
          <w:rFonts w:ascii="Calibri" w:hAnsi="Calibri"/>
          <w:b/>
          <w:i w:val="0"/>
          <w:color w:val="2E74B5"/>
          <w:sz w:val="19"/>
        </w:rPr>
        <w:t xml:space="preserve"> — Khaan, Narbonne</w:t>
      </w:r>
      <w:r>
        <w:rPr>
          <w:rFonts w:ascii="Calibri" w:hAnsi="Calibri"/>
          <w:b/>
          <w:i w:val="0"/>
          <w:color w:val="555555"/>
          <w:sz w:val="18"/>
        </w:rPr>
        <w:tab/>
        <w:t>04/2016 – 12/2016</w:t>
      </w:r>
    </w:p>
    <w:p>
      <w:pPr>
        <w:pStyle w:val="CVBullet"/>
        <w:keepLines w:val="0"/>
        <w:spacing w:before="0" w:after="45" w:line="250" w:lineRule="auto"/>
      </w:pPr>
      <w:r>
        <w:rPr>
          <w:rFonts w:ascii="Calibri" w:hAnsi="Calibri"/>
          <w:b w:val="0"/>
          <w:i w:val="0"/>
          <w:color w:val="222222"/>
          <w:sz w:val="18"/>
        </w:rPr>
        <w:t>Mise en rayon, réassort, étiquetage, pliage et présentation soignée des vêtements</w:t>
      </w:r>
    </w:p>
    <w:p>
      <w:pPr>
        <w:pStyle w:val="CVBullet"/>
        <w:keepLines w:val="0"/>
        <w:spacing w:before="0" w:after="45" w:line="250" w:lineRule="auto"/>
      </w:pPr>
      <w:r>
        <w:rPr>
          <w:rFonts w:ascii="Calibri" w:hAnsi="Calibri"/>
          <w:b w:val="0"/>
          <w:i w:val="0"/>
          <w:color w:val="222222"/>
          <w:sz w:val="18"/>
        </w:rPr>
        <w:t>Déballage et rangement des marchandises ; organisation de la réserve</w:t>
      </w:r>
    </w:p>
    <w:p>
      <w:pPr>
        <w:pStyle w:val="CVBullet"/>
        <w:keepLines w:val="0"/>
        <w:spacing w:before="0" w:after="45" w:line="250" w:lineRule="auto"/>
      </w:pPr>
      <w:r>
        <w:rPr>
          <w:rFonts w:ascii="Calibri" w:hAnsi="Calibri"/>
          <w:b w:val="0"/>
          <w:i w:val="0"/>
          <w:color w:val="222222"/>
          <w:sz w:val="18"/>
        </w:rPr>
        <w:t>Accueil et conseil des clients ; participation aux inventaires et entretien du magasin</w:t>
      </w:r>
    </w:p>
    <w:p>
      <w:pPr>
        <w:pStyle w:val="CVBullet"/>
        <w:keepLines w:val="0"/>
        <w:spacing w:before="0" w:after="45" w:line="250" w:lineRule="auto"/>
      </w:pPr>
      <w:r>
        <w:rPr>
          <w:rFonts w:ascii="Calibri" w:hAnsi="Calibri"/>
          <w:b w:val="0"/>
          <w:i w:val="0"/>
          <w:color w:val="222222"/>
          <w:sz w:val="18"/>
        </w:rPr>
        <w:t>Renfort ponctuel en caisse et encaissement des achats</w:t>
      </w:r>
    </w:p>
    <w:p>
      <w:pPr>
        <w:pStyle w:val="CVRole"/>
        <w:keepLines/>
        <w:tabs>
          <w:tab w:pos="10205" w:val="right"/>
        </w:tabs>
        <w:spacing w:before="90" w:after="24" w:line="240" w:lineRule="auto"/>
      </w:pPr>
      <w:r>
        <w:rPr>
          <w:rFonts w:ascii="Calibri" w:hAnsi="Calibri"/>
          <w:b/>
          <w:i w:val="0"/>
          <w:color w:val="0B2545"/>
          <w:sz w:val="19"/>
        </w:rPr>
        <w:t>Rédacteur et administrateur web indépendant</w:t>
      </w:r>
      <w:r>
        <w:rPr>
          <w:rFonts w:ascii="Calibri" w:hAnsi="Calibri"/>
          <w:b/>
          <w:i w:val="0"/>
          <w:color w:val="2E74B5"/>
          <w:sz w:val="19"/>
        </w:rPr>
        <w:t xml:space="preserve"> — Activité complémentaire</w:t>
      </w:r>
      <w:r>
        <w:rPr>
          <w:rFonts w:ascii="Calibri" w:hAnsi="Calibri"/>
          <w:b/>
          <w:i w:val="0"/>
          <w:color w:val="555555"/>
          <w:sz w:val="18"/>
        </w:rPr>
        <w:tab/>
        <w:t>2003 – aujourd’hui</w:t>
      </w:r>
    </w:p>
    <w:p>
      <w:pPr>
        <w:pStyle w:val="CVMeta"/>
        <w:keepLines/>
        <w:spacing w:before="0" w:after="24" w:line="240" w:lineRule="auto"/>
      </w:pPr>
      <w:r>
        <w:rPr>
          <w:rFonts w:ascii="Calibri" w:hAnsi="Calibri"/>
          <w:b w:val="0"/>
          <w:i/>
          <w:color w:val="555555"/>
          <w:sz w:val="17"/>
        </w:rPr>
        <w:t>Organisation flexible en dehors des horaires salariés</w:t>
      </w:r>
    </w:p>
    <w:p>
      <w:pPr>
        <w:pStyle w:val="CVBullet"/>
        <w:keepLines w:val="0"/>
        <w:spacing w:before="0" w:after="45" w:line="250" w:lineRule="auto"/>
      </w:pPr>
      <w:r>
        <w:rPr>
          <w:rFonts w:ascii="Calibri" w:hAnsi="Calibri"/>
          <w:b w:val="0"/>
          <w:i w:val="0"/>
          <w:color w:val="222222"/>
          <w:sz w:val="18"/>
        </w:rPr>
        <w:t>Gestion et actualisation régulière de sites internet</w:t>
      </w:r>
    </w:p>
    <w:p>
      <w:pPr>
        <w:pStyle w:val="CVBullet"/>
        <w:keepLines w:val="0"/>
        <w:spacing w:before="0" w:after="45" w:line="250" w:lineRule="auto"/>
      </w:pPr>
      <w:r>
        <w:rPr>
          <w:rFonts w:ascii="Calibri" w:hAnsi="Calibri"/>
          <w:b w:val="0"/>
          <w:i w:val="0"/>
          <w:color w:val="222222"/>
          <w:sz w:val="18"/>
        </w:rPr>
        <w:t>Planification des tâches, gestion des priorités, autonomie et respect des délais</w:t>
      </w:r>
    </w:p>
    <w:p>
      <w:pPr>
        <w:pStyle w:val="Heading1"/>
        <w:keepLines/>
        <w:spacing w:before="150" w:after="80" w:line="240" w:lineRule="auto"/>
        <w:pBdr>
          <w:bottom w:val="single" w:sz="10" w:space="2" w:color="E8EEF5"/>
        </w:pBdr>
      </w:pPr>
      <w:r>
        <w:rPr>
          <w:rFonts w:ascii="Calibri" w:hAnsi="Calibri"/>
          <w:b/>
          <w:i w:val="0"/>
          <w:color w:val="1F4D78"/>
          <w:sz w:val="21"/>
        </w:rPr>
        <w:t>FORMATION</w:t>
      </w:r>
    </w:p>
    <w:p>
      <w:pPr>
        <w:keepLines w:val="0"/>
        <w:spacing w:before="0" w:after="40" w:line="240" w:lineRule="auto"/>
      </w:pPr>
      <w:r>
        <w:rPr>
          <w:rFonts w:ascii="Calibri" w:hAnsi="Calibri"/>
          <w:b/>
          <w:i w:val="0"/>
          <w:color w:val="2E74B5"/>
          <w:sz w:val="18"/>
        </w:rPr>
        <w:t xml:space="preserve">2002  </w:t>
      </w:r>
      <w:r>
        <w:rPr>
          <w:rFonts w:ascii="Calibri" w:hAnsi="Calibri"/>
          <w:b w:val="0"/>
          <w:i w:val="0"/>
          <w:color w:val="222222"/>
          <w:sz w:val="18"/>
        </w:rPr>
        <w:t>Formation Chef de rayon en grande distribution — AFPA, Roubaix</w:t>
      </w:r>
    </w:p>
    <w:p>
      <w:pPr>
        <w:keepLines w:val="0"/>
        <w:spacing w:before="0" w:after="40" w:line="240" w:lineRule="auto"/>
      </w:pPr>
      <w:r>
        <w:rPr>
          <w:rFonts w:ascii="Calibri" w:hAnsi="Calibri"/>
          <w:b/>
          <w:i w:val="0"/>
          <w:color w:val="2E74B5"/>
          <w:sz w:val="18"/>
        </w:rPr>
        <w:t xml:space="preserve">1991  </w:t>
      </w:r>
      <w:r>
        <w:rPr>
          <w:rFonts w:ascii="Calibri" w:hAnsi="Calibri"/>
          <w:b w:val="0"/>
          <w:i w:val="0"/>
          <w:color w:val="222222"/>
          <w:sz w:val="18"/>
        </w:rPr>
        <w:t>CAP Employé des services administratifs et commerciaux</w:t>
      </w:r>
    </w:p>
    <w:p>
      <w:pPr>
        <w:pStyle w:val="Heading1"/>
        <w:keepLines/>
        <w:spacing w:before="150" w:after="80" w:line="240" w:lineRule="auto"/>
        <w:pBdr>
          <w:bottom w:val="single" w:sz="10" w:space="2" w:color="E8EEF5"/>
        </w:pBdr>
      </w:pPr>
      <w:r>
        <w:rPr>
          <w:rFonts w:ascii="Calibri" w:hAnsi="Calibri"/>
          <w:b/>
          <w:i w:val="0"/>
          <w:color w:val="1F4D78"/>
          <w:sz w:val="21"/>
        </w:rPr>
        <w:t>LANGUES ET DISPONIBILITÉ</w:t>
      </w:r>
    </w:p>
    <w:p>
      <w:pPr>
        <w:keepLines w:val="0"/>
        <w:spacing w:before="0" w:after="0" w:line="240" w:lineRule="auto"/>
      </w:pPr>
      <w:r>
        <w:rPr>
          <w:rFonts w:ascii="Calibri" w:hAnsi="Calibri"/>
          <w:b w:val="0"/>
          <w:i w:val="0"/>
          <w:color w:val="222222"/>
          <w:sz w:val="17"/>
        </w:rPr>
        <w:t>Français, arabe et berbère : courants  |  Anglais et italien : notions</w:t>
      </w:r>
    </w:p>
    <w:p>
      <w:pPr>
        <w:keepLines w:val="0"/>
        <w:spacing w:before="0" w:after="0" w:line="240" w:lineRule="auto"/>
      </w:pPr>
      <w:r>
        <w:rPr>
          <w:rFonts w:ascii="Calibri" w:hAnsi="Calibri"/>
          <w:b/>
          <w:i w:val="0"/>
          <w:color w:val="1F4D78"/>
          <w:sz w:val="17"/>
        </w:rPr>
        <w:t>Horaires flexibles : matin tôt, soirée, samedi, dimanche et jours fériés</w:t>
      </w:r>
    </w:p>
    <w:sectPr w:rsidR="00FC693F" w:rsidRPr="0006063C" w:rsidSect="00034616">
      <w:footerReference w:type="default" r:id="rId10"/>
      <w:pgSz w:w="11906" w:h="16838"/>
      <w:pgMar w:top="709" w:right="765" w:bottom="652" w:left="765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keepLines w:val="0"/>
      <w:spacing w:before="0" w:after="0" w:line="240" w:lineRule="auto"/>
      <w:jc w:val="center"/>
    </w:pPr>
    <w:r>
      <w:rPr>
        <w:rFonts w:ascii="Calibri" w:hAnsi="Calibri"/>
        <w:b w:val="0"/>
        <w:i w:val="0"/>
        <w:color w:val="777777"/>
        <w:sz w:val="14"/>
      </w:rPr>
      <w:t>CV – Mohamed Amraoui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42">
    <w:nsid w:val="4D414D52"/>
    <w:multiLevelType w:val="singleLevel"/>
    <w:lvl w:ilvl="0">
      <w:start w:val="1"/>
      <w:numFmt w:val="bullet"/>
      <w:lvlText w:val="•"/>
      <w:lvlJc w:val="left"/>
      <w:pPr>
        <w:tabs>
          <w:tab w:val="num" w:pos="540"/>
        </w:tabs>
        <w:ind w:left="540" w:hanging="270"/>
        <w:spacing w:before="0" w:after="45" w:line="250" w:lineRule="auto"/>
      </w:pPr>
      <w:rPr>
        <w:rFonts w:ascii="Calibri" w:hAnsi="Calibri"/>
        <w:color w:val="2E74B5"/>
      </w:rPr>
    </w:lvl>
  </w:abstractNum>
  <w:num w:numId="42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48" w:line="250" w:lineRule="auto"/>
    </w:pPr>
    <w:rPr>
      <w:rFonts w:ascii="Calibri" w:hAnsi="Calibri"/>
      <w:color w:val="222222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50" w:after="80" w:line="240" w:lineRule="auto"/>
      <w:outlineLvl w:val="0"/>
    </w:pPr>
    <w:rPr>
      <w:rFonts w:asciiTheme="majorHAnsi" w:eastAsiaTheme="majorEastAsia" w:hAnsiTheme="majorHAnsi" w:cstheme="majorBidi" w:ascii="Calibri" w:hAnsi="Calibri"/>
      <w:b/>
      <w:bCs/>
      <w:color w:val="1F4D78"/>
      <w:sz w:val="21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Bullet">
    <w:name w:val="CV Bullet"/>
    <w:basedOn w:val="Normal"/>
    <w:pPr>
      <w:numPr>
        <w:ilvl w:val="0"/>
        <w:numId w:val="42"/>
      </w:numPr>
    </w:pPr>
    <w:rPr>
      <w:rFonts w:ascii="Calibri" w:hAnsi="Calibri"/>
    </w:rPr>
  </w:style>
  <w:style w:type="paragraph" w:customStyle="1" w:styleId="CVRole">
    <w:name w:val="CV Role"/>
    <w:basedOn w:val="Normal"/>
    <w:rPr>
      <w:rFonts w:ascii="Calibri" w:hAnsi="Calibri"/>
    </w:rPr>
  </w:style>
  <w:style w:type="paragraph" w:customStyle="1" w:styleId="CVMeta">
    <w:name w:val="CV Meta"/>
    <w:basedOn w:val="Normal"/>
    <w:rPr>
      <w:rFonts w:ascii="Calibri" w:hAnsi="Calibri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Mohamed Amraoui - Employé libre-service</dc:title>
  <dc:subject>Candidature employé libre-service, mise en rayon</dc:subject>
  <dc:creator>Mohamed Amraoui</dc:creator>
  <cp:keywords>employé libre-service, mise en rayon, réassort, facing, inventaires</cp:keywords>
  <dc:description/>
  <cp:lastModifiedBy>Mohamed Amraoui</cp:lastModifiedBy>
  <cp:revision>1</cp:revision>
  <dcterms:created xsi:type="dcterms:W3CDTF">2013-12-23T23:15:00Z</dcterms:created>
  <dcterms:modified xsi:type="dcterms:W3CDTF">2013-12-23T23:15:00Z</dcterms:modified>
  <cp:category/>
</cp:coreProperties>
</file>